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A41" w:rsidRDefault="00526A41" w:rsidP="002B1420">
      <w:pPr>
        <w:spacing w:after="0" w:line="240" w:lineRule="auto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XXI Cumbre Iberoamericana</w:t>
      </w:r>
    </w:p>
    <w:p w:rsidR="00526A41" w:rsidRDefault="00526A41" w:rsidP="002B1420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:rsidR="00526A41" w:rsidRDefault="008E712D" w:rsidP="002B1420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2B1420">
        <w:rPr>
          <w:rFonts w:ascii="Arial" w:eastAsia="Calibri" w:hAnsi="Arial" w:cs="Arial"/>
          <w:b/>
        </w:rPr>
        <w:t>Declaración de los Jefes de Estado y Gobierno en la Cu</w:t>
      </w:r>
      <w:r w:rsidR="00526A41">
        <w:rPr>
          <w:rFonts w:ascii="Arial" w:eastAsia="Calibri" w:hAnsi="Arial" w:cs="Arial"/>
          <w:b/>
        </w:rPr>
        <w:t>mbre de Asunción</w:t>
      </w:r>
    </w:p>
    <w:p w:rsidR="002B1420" w:rsidRPr="002B1420" w:rsidRDefault="002B1420" w:rsidP="002B1420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2B1420">
        <w:rPr>
          <w:rFonts w:ascii="Arial" w:eastAsia="Calibri" w:hAnsi="Arial" w:cs="Arial"/>
          <w:b/>
        </w:rPr>
        <w:t>Paraguay 2011</w:t>
      </w:r>
    </w:p>
    <w:p w:rsidR="002B1420" w:rsidRPr="002B1420" w:rsidRDefault="002B1420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DA1008" w:rsidRDefault="00104828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En el marco de la Cumbre Iberoamericana</w:t>
      </w:r>
      <w:r w:rsidR="008527DC" w:rsidRPr="002B1420">
        <w:rPr>
          <w:rFonts w:ascii="Arial" w:eastAsia="Calibri" w:hAnsi="Arial" w:cs="Arial"/>
        </w:rPr>
        <w:t>, los Jefes de Estado y Gobierno de las naciones iberoamericanas, conscientes de que en este momento hay una situación de cambio en la región y que se debe rescatar el aprendizaje logrado en este período de tiempo; consideran que se debe fortalecer la gobernabilidad democrática y participativa, asimismo creen en la necesidad de consolidar la cohesión social incentivando políticas públicas inclusivas y no discriminatorias, promoviendo la integración regional que permita propiciar espacios para la transferencia</w:t>
      </w:r>
      <w:r w:rsidR="00DA1008" w:rsidRPr="002B1420">
        <w:rPr>
          <w:rFonts w:ascii="Arial" w:eastAsia="Calibri" w:hAnsi="Arial" w:cs="Arial"/>
        </w:rPr>
        <w:t xml:space="preserve"> y el intercambio de conocimientos y experiencias en materia de procesos, proyectos y programas exitosos que, por su impacto social y beneficio a la ciudadanía, puedan ser replicados.  Asimismo se busca reducir la brecha digital y promover el acceso a capacidades en el uso universal de las T</w:t>
      </w:r>
      <w:r w:rsidR="00624E5B">
        <w:rPr>
          <w:rFonts w:ascii="Arial" w:eastAsia="Calibri" w:hAnsi="Arial" w:cs="Arial"/>
        </w:rPr>
        <w:t>ecnologías de Información y Comunicación (</w:t>
      </w:r>
      <w:proofErr w:type="spellStart"/>
      <w:r w:rsidR="00624E5B">
        <w:rPr>
          <w:rFonts w:ascii="Arial" w:eastAsia="Calibri" w:hAnsi="Arial" w:cs="Arial"/>
        </w:rPr>
        <w:t>T</w:t>
      </w:r>
      <w:r w:rsidR="00DA1008" w:rsidRPr="002B1420">
        <w:rPr>
          <w:rFonts w:ascii="Arial" w:eastAsia="Calibri" w:hAnsi="Arial" w:cs="Arial"/>
        </w:rPr>
        <w:t>ICs</w:t>
      </w:r>
      <w:proofErr w:type="spellEnd"/>
      <w:r w:rsidR="00624E5B">
        <w:rPr>
          <w:rFonts w:ascii="Arial" w:eastAsia="Calibri" w:hAnsi="Arial" w:cs="Arial"/>
        </w:rPr>
        <w:t>)</w:t>
      </w:r>
      <w:r w:rsidR="00DA1008" w:rsidRPr="002B1420">
        <w:rPr>
          <w:rFonts w:ascii="Arial" w:eastAsia="Calibri" w:hAnsi="Arial" w:cs="Arial"/>
        </w:rPr>
        <w:t>, con miras a la consolidación de</w:t>
      </w:r>
      <w:r w:rsidR="002B1420">
        <w:rPr>
          <w:rFonts w:ascii="Arial" w:eastAsia="Calibri" w:hAnsi="Arial" w:cs="Arial"/>
        </w:rPr>
        <w:t xml:space="preserve"> una sociedad del conocimiento.</w:t>
      </w:r>
    </w:p>
    <w:p w:rsidR="002B1420" w:rsidRPr="002B1420" w:rsidRDefault="002B1420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DA1008" w:rsidRDefault="00DA1008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Para lograr esto, la Cumbre Iberoamericana, resuelve:</w:t>
      </w:r>
    </w:p>
    <w:p w:rsidR="002B1420" w:rsidRPr="002B1420" w:rsidRDefault="002B1420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8E712D" w:rsidRPr="002B1420" w:rsidRDefault="00DA1008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Fomentar la ejecución continua de los diversos Programas, Iniciativas y Proyectos Adscritos de la Cooperación Iberoamericana para el desarrollo social, económico y cultural de nuestras naciones, porque contribuyen a la formulación de políticas públicas par</w:t>
      </w:r>
      <w:r w:rsidR="00910C3B">
        <w:rPr>
          <w:rFonts w:ascii="Arial" w:eastAsia="Calibri" w:hAnsi="Arial" w:cs="Arial"/>
        </w:rPr>
        <w:t>a la transformación del Estado.</w:t>
      </w:r>
    </w:p>
    <w:p w:rsidR="003C79BA" w:rsidRPr="002B1420" w:rsidRDefault="003C79BA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3C79BA" w:rsidRPr="002B1420" w:rsidRDefault="003C79BA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Aprobar la puesta en marcha del Programa Iberoamericano de Propiedad Industrial y Promoción del Desarrollo, que se inscribe en el marco del Espacio Iberoamericano del Conocimiento, como su componente en materia de propiedad industrial, sumándose a los Programas de Ciencia y Tecnología</w:t>
      </w:r>
      <w:r w:rsidR="00660426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(CYTED), de Innovación (Programa Iberoamericano de Innovación), de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Educación Superior (Pablo Neruda) y de PYMES (IBERPYME), y permitiendo a</w:t>
      </w:r>
      <w:r w:rsidR="00660426" w:rsidRPr="002B1420">
        <w:rPr>
          <w:rFonts w:ascii="Arial" w:eastAsia="Calibri" w:hAnsi="Arial" w:cs="Arial"/>
        </w:rPr>
        <w:t xml:space="preserve">  </w:t>
      </w:r>
      <w:r w:rsidRPr="002B1420">
        <w:rPr>
          <w:rFonts w:ascii="Arial" w:eastAsia="Calibri" w:hAnsi="Arial" w:cs="Arial"/>
        </w:rPr>
        <w:t>los Estados iberoamericanos cooperar en materia de información tecnológica,</w:t>
      </w:r>
      <w:r w:rsidR="00660426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intercambio de buenas prácticas de utilización de sistemas de patentes y</w:t>
      </w:r>
      <w:r w:rsidR="00660426" w:rsidRPr="002B1420">
        <w:rPr>
          <w:rFonts w:ascii="Arial" w:eastAsia="Calibri" w:hAnsi="Arial" w:cs="Arial"/>
        </w:rPr>
        <w:t xml:space="preserve">  </w:t>
      </w:r>
      <w:r w:rsidRPr="002B1420">
        <w:rPr>
          <w:rFonts w:ascii="Arial" w:eastAsia="Calibri" w:hAnsi="Arial" w:cs="Arial"/>
        </w:rPr>
        <w:t>marcas y en la creación de Bases de Datos Regionales.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3C79BA" w:rsidRPr="002B1420" w:rsidRDefault="003C79BA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Aprobar la puesta en marcha del Programa Iberoamericano sobre la</w:t>
      </w:r>
      <w:r w:rsidR="00660426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Situación de los Adultos Mayores en la Región, en cumplimiento del mandato</w:t>
      </w:r>
      <w:r w:rsidR="00660426" w:rsidRPr="002B1420">
        <w:rPr>
          <w:rFonts w:ascii="Arial" w:eastAsia="Calibri" w:hAnsi="Arial" w:cs="Arial"/>
        </w:rPr>
        <w:t xml:space="preserve">  </w:t>
      </w:r>
      <w:r w:rsidRPr="002B1420">
        <w:rPr>
          <w:rFonts w:ascii="Arial" w:eastAsia="Calibri" w:hAnsi="Arial" w:cs="Arial"/>
        </w:rPr>
        <w:t>recibido por la SEGIB y la Organización Iberoamericana de Seguridad Social</w:t>
      </w:r>
      <w:r w:rsidR="00660426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(OISS) de la XX Cumbre de Mar del Plata, con el objetivo de conocer y mejorar</w:t>
      </w:r>
      <w:r w:rsidR="00660426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la situación de este colectivo en los países de la Comunidad Iberoamericana.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3C79BA" w:rsidRPr="002B1420" w:rsidRDefault="003C79BA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Reconocer la nueva orientación del Prog</w:t>
      </w:r>
      <w:r w:rsidR="00DB36B3" w:rsidRPr="002B1420">
        <w:rPr>
          <w:rFonts w:ascii="Arial" w:eastAsia="Calibri" w:hAnsi="Arial" w:cs="Arial"/>
        </w:rPr>
        <w:t xml:space="preserve">rama </w:t>
      </w:r>
      <w:proofErr w:type="spellStart"/>
      <w:r w:rsidR="00DB36B3" w:rsidRPr="002B1420">
        <w:rPr>
          <w:rFonts w:ascii="Arial" w:eastAsia="Calibri" w:hAnsi="Arial" w:cs="Arial"/>
        </w:rPr>
        <w:t>Iberbibliotecas</w:t>
      </w:r>
      <w:proofErr w:type="spellEnd"/>
      <w:r w:rsidR="00DB36B3" w:rsidRPr="002B1420">
        <w:rPr>
          <w:rFonts w:ascii="Arial" w:eastAsia="Calibri" w:hAnsi="Arial" w:cs="Arial"/>
        </w:rPr>
        <w:t>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34DBF" w:rsidRPr="002B1420" w:rsidRDefault="00E34DBF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Encomendar a la SEGIB que continúe impulsando el fortalecimiento del Programa Iberoamericano de Innovación, que ya ha constituido su Comité Intergubernamental, y cuya Secretaría Técnica es ejercida por la Financiadora de Estudios y Proyectos (FINEP) del Brasil, así como la coordinación y</w:t>
      </w:r>
      <w:r w:rsidR="00526A41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sinergias del programa con el BID, la CEPAL y la OCDE.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34DBF" w:rsidRPr="002B1420" w:rsidRDefault="00E34DBF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 xml:space="preserve">Destacar la labor realizada por el Programa de Movilidad Académica Pablo Neruda, que en este año ha realizado la primera convocatoria pública, aprobándose un importante </w:t>
      </w:r>
      <w:r w:rsidRPr="002B1420">
        <w:rPr>
          <w:rFonts w:ascii="Arial" w:eastAsia="Calibri" w:hAnsi="Arial" w:cs="Arial"/>
        </w:rPr>
        <w:lastRenderedPageBreak/>
        <w:t>número de movilidades de doctorandos e  investigadores que permitirán el intercambio de conocimientos y la cooperación entre las Universidades de nuestra región.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Reconocer y destacar la labor que realiza el Programa Iberoamericano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para el Fortalecimiento de la Cooperación Sur-Sur, en favor de las unidades de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cooperación de los países que lo integran y en el desarrollo de sus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capacidades. Asimismo, resaltar su contribución a la Cooperación Sur-Sur y a</w:t>
      </w:r>
      <w:r w:rsidR="00910C3B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la Triangular.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 xml:space="preserve">Instar al Proyecto Adscrito </w:t>
      </w:r>
      <w:proofErr w:type="spellStart"/>
      <w:r w:rsidRPr="002B1420">
        <w:rPr>
          <w:rFonts w:ascii="Arial" w:eastAsia="Calibri" w:hAnsi="Arial" w:cs="Arial"/>
        </w:rPr>
        <w:t>Iberqualitas</w:t>
      </w:r>
      <w:proofErr w:type="spellEnd"/>
      <w:r w:rsidRPr="002B1420">
        <w:rPr>
          <w:rFonts w:ascii="Arial" w:eastAsia="Calibri" w:hAnsi="Arial" w:cs="Arial"/>
        </w:rPr>
        <w:t>, en coordinación con la SEGIB, 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continuar con las actividades realizadas en materia de certificación bajo las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Normas de Calidad ISO 9001:2008 en las PYMES de Centroamérica y países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andinos, y a ampliar este trabajo a otros países, con énfasis en la importancia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que tiene la participación pública y privada en la financiación de estos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procesos, en especial de grandes empresas, de cuyas cadenas de valor</w:t>
      </w:r>
      <w:r w:rsidR="00DB36B3" w:rsidRPr="002B1420">
        <w:rPr>
          <w:rFonts w:ascii="Arial" w:eastAsia="Calibri" w:hAnsi="Arial" w:cs="Arial"/>
        </w:rPr>
        <w:t xml:space="preserve">  </w:t>
      </w:r>
      <w:r w:rsidRPr="002B1420">
        <w:rPr>
          <w:rFonts w:ascii="Arial" w:eastAsia="Calibri" w:hAnsi="Arial" w:cs="Arial"/>
        </w:rPr>
        <w:t>dependen las PYMES.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Declarar el 19 de mayo como el Día Iberoamericano de los Bancos de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Leche Humana y promover ante las Naciones Unidas la Declaración del Día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Internacional de los Bancos de Leche Humana.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Agradecer a la SEGIB por la implementación para 2012 del aumento al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7% de los recursos que destina del presupuesto ordinario y otros recursos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propios al Programa de Fortalecimiento de la Cooperación Sur-Sur o a otros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Programas, a decisión de los Responsables de Cooperación.</w:t>
      </w:r>
    </w:p>
    <w:p w:rsidR="002B1420" w:rsidRPr="002B1420" w:rsidRDefault="002B1420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Instruir a aquellos Programas Iberoamericanos que aún no se han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adecuado a los requisitos contenidos en el nuevo Manual Operativo, aprobado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en la XX Cumbre de Mar del Plata, a avanzar en esa dirección a la mayor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brevedad.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Dar por finalizado el Programa de Infancia, así como la Iniciativa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“Segundo Tempo” y el Proyecto Adscrito “</w:t>
      </w:r>
      <w:proofErr w:type="spellStart"/>
      <w:r w:rsidRPr="002B1420">
        <w:rPr>
          <w:rFonts w:ascii="Arial" w:eastAsia="Calibri" w:hAnsi="Arial" w:cs="Arial"/>
        </w:rPr>
        <w:t>TICs</w:t>
      </w:r>
      <w:proofErr w:type="spellEnd"/>
      <w:r w:rsidRPr="002B1420">
        <w:rPr>
          <w:rFonts w:ascii="Arial" w:eastAsia="Calibri" w:hAnsi="Arial" w:cs="Arial"/>
        </w:rPr>
        <w:t xml:space="preserve"> e Inclusión Social” de la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Cooperación Iberoamericana, agradeciendo a sus impulsores el trabajo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desarrollado.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Solicitar a la SEGIB que continúe promoviendo la articulación de las redes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iberoamericanas existentes con la Conferencia Iberoamericana, a través del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Registro de Redes Iberoamericanas y saludar la inscripción de las dos primeras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a dicho Registro: la Red Intergubernamental Iberoamericana de Cooperación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Técnica (RIICOTEC), en las áreas de la discapacidad y de los adultos mayores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y la Red Iberoamericana de Garantías (REGAR).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Respaldar y apoyar las resoluciones acordadas por el V Foro de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Responsables de Educación Superior, Ciencia e Innovación, en particular, en lo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referente a la Estrategia del Espacio Iberoamericano del Conocimiento (EIC) y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los avances en el establecimiento de un Sistema Iberoamericano de Movilidad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 xml:space="preserve">Académica. </w:t>
      </w:r>
      <w:r w:rsidR="00910C3B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Asimismo, encomendar a la Organización de Estados</w:t>
      </w:r>
      <w:r w:rsidR="00526A41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Iberoamericanos (OEI), la SEGIB y el Consejo Universitario Iberoamericano</w:t>
      </w:r>
      <w:r w:rsidR="00DB36B3" w:rsidRPr="002B1420">
        <w:rPr>
          <w:rFonts w:ascii="Arial" w:eastAsia="Calibri" w:hAnsi="Arial" w:cs="Arial"/>
        </w:rPr>
        <w:t xml:space="preserve"> (CUIB)</w:t>
      </w:r>
      <w:r w:rsidR="00910C3B">
        <w:rPr>
          <w:rFonts w:ascii="Arial" w:eastAsia="Calibri" w:hAnsi="Arial" w:cs="Arial"/>
        </w:rPr>
        <w:t>,</w:t>
      </w:r>
      <w:r w:rsidR="00DB36B3" w:rsidRPr="002B1420">
        <w:rPr>
          <w:rFonts w:ascii="Arial" w:eastAsia="Calibri" w:hAnsi="Arial" w:cs="Arial"/>
        </w:rPr>
        <w:t xml:space="preserve"> la </w:t>
      </w:r>
      <w:r w:rsidRPr="002B1420">
        <w:rPr>
          <w:rFonts w:ascii="Arial" w:eastAsia="Calibri" w:hAnsi="Arial" w:cs="Arial"/>
        </w:rPr>
        <w:t>implementación de los acuerdos adoptados, contando para ello con el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apoyo de la oficina del EIC, solicitándoles que continúen avanzando en la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coordinación y en la creación de sinergias e interfaces de acción entre los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diversos Programas, Iniciativas y acciones que integran este espacio común.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lastRenderedPageBreak/>
        <w:t>Encomendar a la SEGIB que continúe trabajando y participando en el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fortalecimiento del Observatorio para la Igualdad de Género de América Latina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y el Caribe, como instrumento para el desarrollo de la Agenda por la Igualdad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en Iberoamérica.</w:t>
      </w:r>
    </w:p>
    <w:p w:rsidR="00DB36B3" w:rsidRPr="002B1420" w:rsidRDefault="00DB36B3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En cumplimiento del mandato de la XX Cumbre Iberoamericana, tomar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nota que la SEGIB celebrará en 2011 una reunión sobre Migración y Salud,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bajo el patrocinio de UNFPA y conjuntamente con la OISS y la OMS, en la que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participen los responsables gubernamentales en estas materias, para avanzar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en el desarrollo de iniciativas sobre protección social de la salud de los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migrantes.</w:t>
      </w:r>
    </w:p>
    <w:p w:rsidR="003303D2" w:rsidRPr="002B1420" w:rsidRDefault="003303D2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E9641D" w:rsidRPr="002B1420" w:rsidRDefault="00E9641D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Encomendar a la SEGIB a que continúe apoyando la incorporación de las</w:t>
      </w:r>
      <w:r w:rsidR="00DB36B3" w:rsidRPr="002B1420">
        <w:rPr>
          <w:rFonts w:ascii="Arial" w:eastAsia="Calibri" w:hAnsi="Arial" w:cs="Arial"/>
        </w:rPr>
        <w:t xml:space="preserve"> </w:t>
      </w:r>
      <w:r w:rsidR="00624E5B">
        <w:rPr>
          <w:rFonts w:ascii="Arial" w:eastAsia="Calibri" w:hAnsi="Arial" w:cs="Arial"/>
        </w:rPr>
        <w:t>T</w:t>
      </w:r>
      <w:r w:rsidRPr="002B1420">
        <w:rPr>
          <w:rFonts w:ascii="Arial" w:eastAsia="Calibri" w:hAnsi="Arial" w:cs="Arial"/>
        </w:rPr>
        <w:t xml:space="preserve">ecnologías de </w:t>
      </w:r>
      <w:r w:rsidR="00624E5B">
        <w:rPr>
          <w:rFonts w:ascii="Arial" w:eastAsia="Calibri" w:hAnsi="Arial" w:cs="Arial"/>
        </w:rPr>
        <w:t>I</w:t>
      </w:r>
      <w:r w:rsidRPr="002B1420">
        <w:rPr>
          <w:rFonts w:ascii="Arial" w:eastAsia="Calibri" w:hAnsi="Arial" w:cs="Arial"/>
        </w:rPr>
        <w:t xml:space="preserve">nformación y </w:t>
      </w:r>
      <w:r w:rsidR="00624E5B">
        <w:rPr>
          <w:rFonts w:ascii="Arial" w:eastAsia="Calibri" w:hAnsi="Arial" w:cs="Arial"/>
        </w:rPr>
        <w:t>C</w:t>
      </w:r>
      <w:r w:rsidRPr="002B1420">
        <w:rPr>
          <w:rFonts w:ascii="Arial" w:eastAsia="Calibri" w:hAnsi="Arial" w:cs="Arial"/>
        </w:rPr>
        <w:t>omunicaci</w:t>
      </w:r>
      <w:r w:rsidR="00624E5B">
        <w:rPr>
          <w:rFonts w:ascii="Arial" w:eastAsia="Calibri" w:hAnsi="Arial" w:cs="Arial"/>
        </w:rPr>
        <w:t>ón</w:t>
      </w:r>
      <w:r w:rsidRPr="002B1420">
        <w:rPr>
          <w:rFonts w:ascii="Arial" w:eastAsia="Calibri" w:hAnsi="Arial" w:cs="Arial"/>
        </w:rPr>
        <w:t xml:space="preserve"> (</w:t>
      </w:r>
      <w:proofErr w:type="spellStart"/>
      <w:r w:rsidRPr="002B1420">
        <w:rPr>
          <w:rFonts w:ascii="Arial" w:eastAsia="Calibri" w:hAnsi="Arial" w:cs="Arial"/>
        </w:rPr>
        <w:t>TICs</w:t>
      </w:r>
      <w:proofErr w:type="spellEnd"/>
      <w:r w:rsidRPr="002B1420">
        <w:rPr>
          <w:rFonts w:ascii="Arial" w:eastAsia="Calibri" w:hAnsi="Arial" w:cs="Arial"/>
        </w:rPr>
        <w:t>) en el sistema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educativo de los Gobiernos que así lo soliciten, a fin de mejorar la formación de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 xml:space="preserve">educadores en el uso de las </w:t>
      </w:r>
      <w:r w:rsidR="00624E5B">
        <w:rPr>
          <w:rFonts w:ascii="Arial" w:eastAsia="Calibri" w:hAnsi="Arial" w:cs="Arial"/>
        </w:rPr>
        <w:t xml:space="preserve">mismas y </w:t>
      </w:r>
      <w:r w:rsidRPr="002B1420">
        <w:rPr>
          <w:rFonts w:ascii="Arial" w:eastAsia="Calibri" w:hAnsi="Arial" w:cs="Arial"/>
        </w:rPr>
        <w:t>poder dotar a los jóvenes de las</w:t>
      </w:r>
      <w:r w:rsidR="00DB36B3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herramientas necesarias para abordar los desafíos de la sociedad de la</w:t>
      </w:r>
      <w:r w:rsidR="002B1420" w:rsidRPr="002B1420">
        <w:rPr>
          <w:rFonts w:ascii="Arial" w:eastAsia="Calibri" w:hAnsi="Arial" w:cs="Arial"/>
        </w:rPr>
        <w:t xml:space="preserve"> </w:t>
      </w:r>
      <w:r w:rsidRPr="002B1420">
        <w:rPr>
          <w:rFonts w:ascii="Arial" w:eastAsia="Calibri" w:hAnsi="Arial" w:cs="Arial"/>
        </w:rPr>
        <w:t>información.</w:t>
      </w:r>
    </w:p>
    <w:p w:rsidR="003303D2" w:rsidRPr="002B1420" w:rsidRDefault="003303D2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p w:rsidR="003303D2" w:rsidRPr="002B1420" w:rsidRDefault="00823CC5" w:rsidP="002B1420">
      <w:pPr>
        <w:spacing w:after="0" w:line="240" w:lineRule="auto"/>
        <w:jc w:val="both"/>
        <w:rPr>
          <w:rFonts w:ascii="Arial" w:eastAsia="Calibri" w:hAnsi="Arial" w:cs="Arial"/>
        </w:rPr>
      </w:pPr>
      <w:r w:rsidRPr="002B1420">
        <w:rPr>
          <w:rFonts w:ascii="Arial" w:eastAsia="Calibri" w:hAnsi="Arial" w:cs="Arial"/>
        </w:rPr>
        <w:t>Reafirmar el compromiso para</w:t>
      </w:r>
      <w:r w:rsidR="003303D2" w:rsidRPr="002B1420">
        <w:rPr>
          <w:rFonts w:ascii="Arial" w:eastAsia="Calibri" w:hAnsi="Arial" w:cs="Arial"/>
        </w:rPr>
        <w:t xml:space="preserve"> el pleno éxito de la Conferencia de las Naciones Unidas sobre el Desarrollo Sostenible (Río + 20), que se celebrará en Río de Janeiro del 28 de mayo al 06 de junio de 2012</w:t>
      </w:r>
      <w:r w:rsidRPr="002B1420">
        <w:rPr>
          <w:rFonts w:ascii="Arial" w:eastAsia="Calibri" w:hAnsi="Arial" w:cs="Arial"/>
        </w:rPr>
        <w:t>.</w:t>
      </w:r>
    </w:p>
    <w:p w:rsidR="00823CC5" w:rsidRPr="002B1420" w:rsidRDefault="00823CC5" w:rsidP="002B1420">
      <w:pPr>
        <w:spacing w:after="0" w:line="240" w:lineRule="auto"/>
        <w:jc w:val="both"/>
        <w:rPr>
          <w:rFonts w:ascii="Arial" w:eastAsia="Calibri" w:hAnsi="Arial" w:cs="Arial"/>
        </w:rPr>
      </w:pPr>
    </w:p>
    <w:sectPr w:rsidR="00823CC5" w:rsidRPr="002B1420" w:rsidSect="002E154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05A07"/>
    <w:multiLevelType w:val="hybridMultilevel"/>
    <w:tmpl w:val="06286778"/>
    <w:lvl w:ilvl="0" w:tplc="B4EEAE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712D"/>
    <w:rsid w:val="00104828"/>
    <w:rsid w:val="002B1420"/>
    <w:rsid w:val="002E154A"/>
    <w:rsid w:val="003303D2"/>
    <w:rsid w:val="003C79BA"/>
    <w:rsid w:val="00526A41"/>
    <w:rsid w:val="00624E5B"/>
    <w:rsid w:val="00660426"/>
    <w:rsid w:val="00823CC5"/>
    <w:rsid w:val="008527DC"/>
    <w:rsid w:val="008E712D"/>
    <w:rsid w:val="00910C3B"/>
    <w:rsid w:val="00DA1008"/>
    <w:rsid w:val="00DB36B3"/>
    <w:rsid w:val="00E34DBF"/>
    <w:rsid w:val="00E9641D"/>
    <w:rsid w:val="00F955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5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A100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1107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EDUVIGES</cp:lastModifiedBy>
  <cp:revision>2</cp:revision>
  <dcterms:created xsi:type="dcterms:W3CDTF">2012-01-26T16:51:00Z</dcterms:created>
  <dcterms:modified xsi:type="dcterms:W3CDTF">2012-01-26T16:51:00Z</dcterms:modified>
</cp:coreProperties>
</file>